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94" w:rsidRPr="00010672" w:rsidRDefault="00275194" w:rsidP="00275194">
      <w:pPr>
        <w:widowControl w:val="0"/>
        <w:spacing w:after="120" w:line="240" w:lineRule="exac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5194">
        <w:rPr>
          <w:rFonts w:ascii="Times New Roman" w:eastAsia="Calibri" w:hAnsi="Times New Roman" w:cs="Times New Roman"/>
          <w:b/>
          <w:sz w:val="28"/>
          <w:szCs w:val="28"/>
        </w:rPr>
        <w:t>Утверждено на собрании</w:t>
      </w:r>
    </w:p>
    <w:p w:rsidR="00FA6F52" w:rsidRDefault="00275194" w:rsidP="002751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5194">
        <w:rPr>
          <w:rFonts w:ascii="Times New Roman" w:eastAsia="Calibri" w:hAnsi="Times New Roman" w:cs="Times New Roman"/>
          <w:b/>
          <w:sz w:val="28"/>
          <w:szCs w:val="28"/>
        </w:rPr>
        <w:t>трудового коллектива,</w:t>
      </w:r>
      <w:r w:rsidR="00FA6F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5194" w:rsidRPr="00275194" w:rsidRDefault="00FA6F52" w:rsidP="002751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профсоюзной организации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6B14DB">
        <w:rPr>
          <w:rFonts w:ascii="Times New Roman" w:eastAsia="Calibri" w:hAnsi="Times New Roman" w:cs="Times New Roman"/>
          <w:b/>
          <w:sz w:val="28"/>
          <w:szCs w:val="28"/>
        </w:rPr>
        <w:t>01</w:t>
      </w:r>
    </w:p>
    <w:p w:rsidR="00275194" w:rsidRPr="00275194" w:rsidRDefault="006B14DB" w:rsidP="002751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10 января 2022</w:t>
      </w:r>
      <w:r w:rsidR="0027519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10672" w:rsidRPr="00010672" w:rsidRDefault="00010672" w:rsidP="00010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bidi="en-US"/>
        </w:rPr>
      </w:pPr>
    </w:p>
    <w:p w:rsidR="00010672" w:rsidRPr="00010672" w:rsidRDefault="00010672" w:rsidP="00010672">
      <w:pPr>
        <w:widowControl w:val="0"/>
        <w:spacing w:after="0" w:line="240" w:lineRule="auto"/>
        <w:ind w:right="-284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SimSun" w:hAnsi="Times New Roman" w:cs="Mangal"/>
          <w:color w:val="00000A"/>
          <w:sz w:val="24"/>
          <w:szCs w:val="24"/>
          <w:shd w:val="clear" w:color="auto" w:fill="FFFFFF"/>
          <w:lang w:eastAsia="zh-CN" w:bidi="hi-IN"/>
        </w:rPr>
        <w:tab/>
      </w:r>
    </w:p>
    <w:p w:rsidR="00010672" w:rsidRPr="00010672" w:rsidRDefault="00010672" w:rsidP="00010672">
      <w:pPr>
        <w:widowControl w:val="0"/>
        <w:spacing w:after="0" w:line="240" w:lineRule="auto"/>
        <w:ind w:left="-567" w:right="-716" w:firstLine="567"/>
        <w:jc w:val="both"/>
        <w:rPr>
          <w:rFonts w:ascii="Liberation Serif" w:eastAsia="SimSun" w:hAnsi="Liberation Serif" w:cs="Mangal" w:hint="eastAsia"/>
          <w:b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auto"/>
        <w:ind w:left="-567" w:right="-716" w:firstLine="567"/>
        <w:jc w:val="both"/>
        <w:rPr>
          <w:rFonts w:ascii="Liberation Serif" w:eastAsia="SimSun" w:hAnsi="Liberation Serif" w:cs="Mangal" w:hint="eastAsia"/>
          <w:b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auto"/>
        <w:ind w:left="-567" w:right="-716" w:firstLine="567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24D82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shd w:val="clear" w:color="auto" w:fill="FFFFFF"/>
          <w:lang w:eastAsia="zh-CN" w:bidi="hi-IN"/>
        </w:rPr>
        <w:t>КОЛЛЕКТИВНЫЙ ДОГОВОР</w:t>
      </w: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shd w:val="clear" w:color="auto" w:fill="FFFFFF"/>
          <w:lang w:eastAsia="zh-CN" w:bidi="hi-IN"/>
        </w:rPr>
        <w:t>муниципального казённого учреждения культуры «Районный Дворец культуры Семилукского  муниципального района Воронежской области»</w:t>
      </w:r>
    </w:p>
    <w:p w:rsidR="00010672" w:rsidRPr="00010672" w:rsidRDefault="00DE209B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zh-CN" w:bidi="hi-IN"/>
        </w:rPr>
        <w:t xml:space="preserve">на </w:t>
      </w:r>
      <w:r w:rsidR="009566B3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zh-CN" w:bidi="hi-IN"/>
        </w:rPr>
        <w:t>2022-2024</w:t>
      </w:r>
      <w:r w:rsidR="00010672" w:rsidRPr="00010672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zh-CN" w:bidi="hi-IN"/>
        </w:rPr>
        <w:t xml:space="preserve"> годы</w:t>
      </w:r>
    </w:p>
    <w:p w:rsidR="00010672" w:rsidRPr="00010672" w:rsidRDefault="00010672" w:rsidP="00010672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highlight w:val="white"/>
          <w:lang w:eastAsia="zh-CN" w:bidi="hi-IN"/>
        </w:rPr>
      </w:pPr>
    </w:p>
    <w:p w:rsidR="00010672" w:rsidRPr="00010672" w:rsidRDefault="00010672" w:rsidP="00010672">
      <w:pPr>
        <w:widowControl w:val="0"/>
        <w:spacing w:after="120" w:line="240" w:lineRule="exact"/>
        <w:ind w:firstLine="709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120" w:line="240" w:lineRule="exact"/>
        <w:rPr>
          <w:rFonts w:ascii="Times New Roman" w:eastAsia="Times New Roman" w:hAnsi="Times New Roman" w:cs="Times New Roman"/>
          <w:color w:val="00000A"/>
          <w:sz w:val="28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             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D82" w:rsidRDefault="00024D82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D82" w:rsidRDefault="00024D82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D82" w:rsidRDefault="00024D82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D82" w:rsidRDefault="00024D82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D82" w:rsidRDefault="00024D82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D82" w:rsidRPr="00275194" w:rsidRDefault="00024D82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665035">
        <w:rPr>
          <w:rFonts w:ascii="Times New Roman" w:eastAsia="Calibri" w:hAnsi="Times New Roman" w:cs="Times New Roman"/>
          <w:sz w:val="28"/>
          <w:szCs w:val="28"/>
        </w:rPr>
        <w:t>-</w:t>
      </w:r>
      <w:r w:rsidR="0075022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65035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665035" w:rsidRDefault="00665035" w:rsidP="00665035">
      <w:pPr>
        <w:keepNext/>
        <w:widowControl w:val="0"/>
        <w:spacing w:after="120" w:line="240" w:lineRule="exact"/>
        <w:ind w:firstLine="709"/>
        <w:rPr>
          <w:rFonts w:ascii="Times New Roman" w:eastAsia="Times New Roman" w:hAnsi="Times New Roman" w:cs="Times New Roman"/>
          <w:color w:val="00000A"/>
          <w:sz w:val="26"/>
          <w:szCs w:val="24"/>
          <w:shd w:val="clear" w:color="auto" w:fill="FFFFFF"/>
          <w:lang w:eastAsia="zh-CN" w:bidi="hi-IN"/>
        </w:rPr>
      </w:pPr>
    </w:p>
    <w:p w:rsidR="00010672" w:rsidRPr="00010672" w:rsidRDefault="00665035" w:rsidP="00665035">
      <w:pPr>
        <w:keepNext/>
        <w:widowControl w:val="0"/>
        <w:spacing w:after="120" w:line="240" w:lineRule="exact"/>
        <w:ind w:firstLine="709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4"/>
          <w:shd w:val="clear" w:color="auto" w:fill="FFFFFF"/>
          <w:lang w:eastAsia="zh-CN" w:bidi="hi-IN"/>
        </w:rPr>
        <w:t xml:space="preserve">                     </w:t>
      </w:r>
      <w:r w:rsidR="00010672" w:rsidRPr="00010672">
        <w:rPr>
          <w:rFonts w:ascii="Times New Roman" w:eastAsia="Times New Roman" w:hAnsi="Times New Roman" w:cs="Times New Roman"/>
          <w:b/>
          <w:caps/>
          <w:color w:val="00000A"/>
          <w:sz w:val="26"/>
          <w:szCs w:val="24"/>
          <w:shd w:val="clear" w:color="auto" w:fill="FFFFFF"/>
          <w:lang w:eastAsia="zh-CN" w:bidi="hi-IN"/>
        </w:rPr>
        <w:t>Раздел 1. Общие положения</w:t>
      </w:r>
    </w:p>
    <w:p w:rsidR="00010672" w:rsidRPr="00010672" w:rsidRDefault="00010672" w:rsidP="00010672">
      <w:pPr>
        <w:widowControl w:val="0"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A"/>
          <w:sz w:val="26"/>
          <w:szCs w:val="24"/>
          <w:highlight w:val="white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1.1.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Настоящий коллективный договор заключён в соответствии с Трудовым кодексом РФ (далее ТК РФ), Федеральным законом от 12.01.1996г. №10-ФЗ «О профессиональных союзах, их правах и гарантиях деятельности», иными законодательными и нормативными актами, и является правовым актом, регулирующим социально-трудовые отношения в муниципальном казённом учреждении культуры «Районный Дворец культуры Семилукского муниципального района Воронежской области» (далее — МКУК «РДК Семилукского муниципального района Воронежской области»).</w:t>
      </w:r>
      <w:proofErr w:type="gramEnd"/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1.2. Сторонами коллективного договора являются: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работники МКУК «РДК Семилукского муниципального района Воронежской области»,  представленные первичной профсоюзной организацией в лице председателя выборного органа (далее — профком) первичной профсоюзной организации Насоновой Татьяны Николаевны;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работодатель в лице его представителя – директора МКУК «РДК Семилукского муниципального района Воронежской области» Исаевой Марины Анатольевны.</w:t>
      </w:r>
    </w:p>
    <w:p w:rsidR="00010672" w:rsidRPr="00010672" w:rsidRDefault="00010672" w:rsidP="00010672">
      <w:pPr>
        <w:widowControl w:val="0"/>
        <w:tabs>
          <w:tab w:val="left" w:pos="142"/>
          <w:tab w:val="left" w:pos="284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1.3. Предметом коллективного договора являются:</w:t>
      </w:r>
    </w:p>
    <w:p w:rsidR="00010672" w:rsidRPr="00010672" w:rsidRDefault="00010672" w:rsidP="00010672">
      <w:pPr>
        <w:widowControl w:val="0"/>
        <w:tabs>
          <w:tab w:val="left" w:pos="1669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взаимные обязательства сторон по защите социально-трудовых прав и профессиональных интересов работников МКУК «РДК Семилукского муниципального района Воронежской области»;</w:t>
      </w:r>
    </w:p>
    <w:p w:rsidR="00010672" w:rsidRPr="00010672" w:rsidRDefault="00010672" w:rsidP="00010672">
      <w:pPr>
        <w:widowControl w:val="0"/>
        <w:tabs>
          <w:tab w:val="left" w:pos="1669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дополнительные гарантии, льготы и преимущества для работников МКУК «РДК Семилукского муниципального района Воронежской области», создающие более благоприятные условия труда по сравнению с установленными законами,  иными нормативно-правовыми актами.</w:t>
      </w:r>
    </w:p>
    <w:p w:rsidR="00010672" w:rsidRPr="00010672" w:rsidRDefault="00010672" w:rsidP="00010672">
      <w:pPr>
        <w:widowControl w:val="0"/>
        <w:tabs>
          <w:tab w:val="left" w:pos="1669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1.4. Обеспечение дополнительных гарантий, установленных коллективным договором, осуществляется за счёт бюджетных средств.</w:t>
      </w:r>
    </w:p>
    <w:p w:rsidR="00665035" w:rsidRDefault="00010672" w:rsidP="00010672">
      <w:pPr>
        <w:widowControl w:val="0"/>
        <w:tabs>
          <w:tab w:val="left" w:pos="1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1.5. Действие настоящего коллективного договора распространяется на всех</w:t>
      </w:r>
    </w:p>
    <w:p w:rsidR="00665035" w:rsidRDefault="00665035" w:rsidP="00010672">
      <w:pPr>
        <w:widowControl w:val="0"/>
        <w:tabs>
          <w:tab w:val="left" w:pos="1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- 3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tabs>
          <w:tab w:val="left" w:pos="1669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работников МКУК «РДК Семилукского муниципального района Воронежской области».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1.6. Настоящий коллективный договор вступает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 силу с 10</w:t>
      </w:r>
      <w:r w:rsidR="009566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января 2022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год</w:t>
      </w:r>
      <w:r w:rsidR="009566B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 и действует по 31 декабря 2024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года.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1.7.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для его заключения.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1.8.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1.9. Коллективный договор сохраняет своё действие в случае изменения наименования МКУК «РДК Семилукского муниципального района Воронежской области», реорганизации в форме преобразования, а также расторжения контракта с директором МКУК «РДК Семилукского муниципального района Воронежской области».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1.10. При реорганизации МКУК «РДК Семилукского муниципального района Воронежской области» в форме слияния, присоединения, разделения, выделения коллективный договор сохраняет своё действие на период реорганизации, затем может быть пересмотрен по инициативе одной из сторон.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1.11. При смене собственника имущества организации действие коллективного договора сохраняется в течение трёх месяцев. В этот период стороны вправе начать переговоры о заключении нового коллективного договора или сохранении, изменении и дополнении действующего.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1.12. При ликвидации организации в порядке и на условиях, установленных законодательством, коллективный договор действует в течение всего срока проведения ликвидации.</w:t>
      </w: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 2.</w:t>
      </w:r>
      <w:r w:rsidRPr="00010672">
        <w:rPr>
          <w:rFonts w:ascii="Times New Roman" w:eastAsia="Times New Roman" w:hAnsi="Times New Roman" w:cs="Times New Roman"/>
          <w:caps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трудовые отношения и гарантии занятости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2.1. Трудовой договор.</w:t>
      </w:r>
    </w:p>
    <w:p w:rsidR="00665035" w:rsidRP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                             </w:t>
      </w:r>
      <w:r w:rsidR="0075022B">
        <w:rPr>
          <w:rFonts w:ascii="Times New Roman" w:eastAsia="Times New Roman" w:hAnsi="Times New Roman" w:cs="Times New Roman"/>
          <w:caps/>
          <w:color w:val="00000A"/>
          <w:sz w:val="28"/>
          <w:szCs w:val="28"/>
          <w:shd w:val="clear" w:color="auto" w:fill="FFFFFF"/>
          <w:lang w:eastAsia="zh-CN" w:bidi="hi-IN"/>
        </w:rPr>
        <w:t>- 4</w:t>
      </w:r>
      <w:r w:rsidRPr="00665035">
        <w:rPr>
          <w:rFonts w:ascii="Times New Roman" w:eastAsia="Times New Roman" w:hAnsi="Times New Roman" w:cs="Times New Roman"/>
          <w:caps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tabs>
          <w:tab w:val="left" w:pos="426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2.1.1.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законодательством, настоящим коллективным договором.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2.1.2. Трудовой договор заключается с работником в письменной форме в двух экземплярах, каждый из которых подписывается работодателем и работником.          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Трудовой договор является основанием для издания приказа о приёме на работу.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2.1.3. Трудовой договор с работником, как правило, заключается на неопределённый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ab/>
        <w:t xml:space="preserve"> </w:t>
      </w:r>
    </w:p>
    <w:p w:rsidR="00010672" w:rsidRPr="00010672" w:rsidRDefault="00010672" w:rsidP="00010672">
      <w:pPr>
        <w:widowControl w:val="0"/>
        <w:tabs>
          <w:tab w:val="left" w:pos="284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2.1.4. Работодатель и его полномочный представитель обязан при приёме на работу (до подписания трудового договора) ознакомить работника  под роспись с настоящим коллективным договором, правилами внутреннего трудового распорядка и иными локальными нормативными актами, непосредственно связанными с его трудовой деятельностью.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2.1.5.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8"/>
          <w:highlight w:val="white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2.2. Профессиональная подготовка, переподготовка и повышение квалификации работников.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2.2.1. Стороны пришли к соглашению, что: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а) Работодатель определяет необходимость профессиональной подготовки и </w:t>
      </w:r>
    </w:p>
    <w:p w:rsid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- 5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переподготовки кадров для нужд МКУК «РДК Семилукского муниципального района Воронежской области».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б) Работодатель с учётом мнения профкома определяет формы профессиональной подготовки, переподготовки и повышения квалификация работников, перечень необходимых профессий и специальностей на каждый календарный год с учётом перспектив развития МКУК «РДК Семилукского муниципального района Воронежской области».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2.2.2. Работодатель обязуется: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а) Организовать профессиональную подготовку, переподготовку и повышение квалификации работников в сроки, соответствующие требованиям профессии, и получение сертификата специалиста за счёт средств работодателя.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б)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в порядке и размерах бюджета, предусмотренных для лиц, направляемых в служебные командировки (ст. 187 ТК РФ).</w:t>
      </w:r>
      <w:proofErr w:type="gramEnd"/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в) Предоставлять в порядке, предусмотренном ст.173-177 ТК РФ, гарантии и компенсации работникам, совмещающим работу с обучением в учреждениях высшего, среднего и начального профессионального образования (поступающим в учреждения высшего и среднего профессионального образования) при получении ими образования соответствующего уровня впервые, а также при получении второго соответствующего образования, если обучение осуществляется по профилю учреждения.</w:t>
      </w:r>
      <w:proofErr w:type="gramEnd"/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2.3. Высвобождение работников и содействие их трудоустройству</w:t>
      </w:r>
      <w:r w:rsidRPr="00010672">
        <w:rPr>
          <w:rFonts w:ascii="Times New Roman" w:eastAsia="Times New Roman" w:hAnsi="Times New Roman" w:cs="Times New Roman"/>
          <w:caps/>
          <w:color w:val="00000A"/>
          <w:sz w:val="28"/>
          <w:szCs w:val="28"/>
          <w:shd w:val="clear" w:color="auto" w:fill="FFFFFF"/>
          <w:lang w:eastAsia="zh-CN" w:bidi="hi-IN"/>
        </w:rPr>
        <w:t>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2.3.1. Работодатель обязуется: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а) Уведомлять профком в письменном виде о сокращении численности или </w:t>
      </w:r>
    </w:p>
    <w:p w:rsid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- 6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штата работников,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 В случаях массового высвобождения работников уведомление должно содержать социально-экономическое обоснование;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б) в случаях наличия оснований к высвобождению принимать меры по переподготовке и трудоустройству высвобождаемых работников;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в) работникам, получившим уведомление об увольнении  в связи с ликвидацией организации и сокращением численности или штата работников (п.1, 2 ст.81 ТК РФ), предоставлять свободное от работы время (при наличии их письменных заявлений) в течение одного дня в неделю</w:t>
      </w:r>
      <w:r w:rsidRPr="000106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или нескольких часов в день для самостоятельного поиска работы с сохранением заработной платы;</w:t>
      </w:r>
      <w:proofErr w:type="gramEnd"/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г) увольнение членов профсоюза по инициативе работодателя производить с учётом мнения профкома (ст. 82 ТК РФ).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2.3.2. Стороны договорились, что: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а) Преимущественное право на оставление на работе при сокращении численности или штата работников при равной производительности труда и квалификации помимо лиц, указанных в ст. 179 ТК РФ, имеют также: лица </w:t>
      </w:r>
      <w:proofErr w:type="spell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предпенсионного</w:t>
      </w:r>
      <w:proofErr w:type="spell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возраста (за два года до пенсии); одинокие матери, имеющие детей от 14 до 18 лет, и отцы, воспитывающие детей от 14 до 18 лет без матери;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работники, избранные в состав руководящих органов профсоюза;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б) высвобождаемым работникам предоставляются гарантии и компенсации, предусмотренные действующим законодательством, при ликвидации организации, сокращении численности или штата работников (ст. 178, 180 ТК РФ), а также преимущественное право приёма на работу при появлении вакансий.</w:t>
      </w:r>
    </w:p>
    <w:p w:rsidR="00665035" w:rsidRDefault="00665035" w:rsidP="00EF712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665035" w:rsidRPr="0075022B" w:rsidRDefault="0075022B" w:rsidP="006650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</w:pPr>
      <w:r w:rsidRPr="0075022B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>- 7</w:t>
      </w:r>
      <w:r w:rsidR="00665035" w:rsidRPr="0075022B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EF7125" w:rsidRPr="0075022B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–</w:t>
      </w:r>
    </w:p>
    <w:p w:rsidR="00665035" w:rsidRPr="00EF7125" w:rsidRDefault="00EF7125" w:rsidP="00EF712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 3. режим труда и отдыха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3.1. Стороны пришли к соглашению о том, что: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3.1.1. Рабочее время работников определяется Правилами внутреннего трудового распорядка МКУК «РДК Семилукского муниципального района Воронежской области», г</w:t>
      </w:r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рафиками сменности</w:t>
      </w:r>
      <w:r w:rsidRPr="000106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zh-CN" w:bidi="hi-IN"/>
        </w:rPr>
        <w:t xml:space="preserve">,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утверждаемыми работодателем с учётом мнения профкома, а также трудовым договором, заключённым с работником.</w:t>
      </w:r>
    </w:p>
    <w:p w:rsidR="00010672" w:rsidRPr="00010672" w:rsidRDefault="00010672" w:rsidP="00010672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Графики сменности доводятся до сведения работников не менее чем за </w:t>
      </w:r>
      <w:r w:rsidRPr="0001067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CN" w:bidi="hi-IN"/>
        </w:rPr>
        <w:t xml:space="preserve">один месяц </w:t>
      </w:r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до их введения в действие.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3.1.2. </w:t>
      </w:r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Для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работников учреждения </w:t>
      </w:r>
      <w:r w:rsidRPr="00010672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zh-CN" w:bidi="hi-IN"/>
        </w:rPr>
        <w:t xml:space="preserve">устанавливается </w:t>
      </w:r>
      <w:r w:rsidRPr="00010672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  <w:shd w:val="clear" w:color="auto" w:fill="FFFFFF"/>
          <w:lang w:eastAsia="zh-CN" w:bidi="hi-IN"/>
        </w:rPr>
        <w:t xml:space="preserve">нормальная продолжительность рабочего времени, не превышающая 40 часов в </w:t>
      </w:r>
      <w:r w:rsidRPr="00010672">
        <w:rPr>
          <w:rFonts w:ascii="Times New Roman" w:eastAsia="Times New Roman" w:hAnsi="Times New Roman" w:cs="Times New Roman"/>
          <w:color w:val="00000A"/>
          <w:spacing w:val="2"/>
          <w:sz w:val="28"/>
          <w:szCs w:val="28"/>
          <w:shd w:val="clear" w:color="auto" w:fill="FFFFFF"/>
          <w:lang w:eastAsia="zh-CN" w:bidi="hi-IN"/>
        </w:rPr>
        <w:t xml:space="preserve">неделю, за исключением лиц, для которых законодательством установлена </w:t>
      </w:r>
      <w:r w:rsidRPr="00010672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zh-CN" w:bidi="hi-IN"/>
        </w:rPr>
        <w:t>сокращённая продолжительность рабочего времени.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>Для рук</w:t>
      </w:r>
      <w:r w:rsidR="00FE099D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>оводителей клубных формирований: руководителей кружков,</w:t>
      </w:r>
      <w:r w:rsidRPr="00010672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 xml:space="preserve"> аккомпаниа</w:t>
      </w:r>
      <w:r w:rsidR="00FE099D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>торов-концертмейстеров, специалиста экспозиционной выставочной деятельности</w:t>
      </w:r>
      <w:r w:rsidRPr="00010672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 xml:space="preserve"> устанавливается </w:t>
      </w:r>
      <w:r w:rsidRPr="00010672">
        <w:rPr>
          <w:rFonts w:ascii="Times New Roman" w:eastAsia="SimSun" w:hAnsi="Times New Roman" w:cs="Mangal"/>
          <w:color w:val="00000A"/>
          <w:spacing w:val="-2"/>
          <w:sz w:val="28"/>
          <w:szCs w:val="28"/>
          <w:lang w:eastAsia="zh-CN" w:bidi="hi-IN"/>
        </w:rPr>
        <w:t>сокращённая продолжительность рабочего времени – 35 часов в неделю.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zh-CN" w:bidi="hi-IN"/>
        </w:rPr>
        <w:t>При этом заработная плата выплачивается в том же размере, что и при полной рабочей неделе</w:t>
      </w:r>
      <w:r w:rsidRPr="00010672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  <w:shd w:val="clear" w:color="auto" w:fill="FFFFFF"/>
          <w:lang w:eastAsia="zh-CN" w:bidi="hi-IN"/>
        </w:rPr>
        <w:t>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Общими выходными днями являются суббота, воскресенье.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3.1.3 Перерыв для отдыха и питания устанавливается Правилами внутреннего трудового распорядка продолжительностью 30 минут, который в рабочее время не включается.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3.1.4. По соглашению между работником и работодателем могут устанавливаться как при приёме на работу, так и впоследствии неполный рабочий день (смена) или неполная рабочая неделя.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попечителя, законного представителя), имеющего </w:t>
      </w:r>
    </w:p>
    <w:p w:rsid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- 8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ребёнк</w:t>
      </w:r>
      <w:r w:rsidR="006B14D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 в возрасте до 14 лет (ребёнка-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инвалида до 18 лет), а также лица, осуществляющего уход за больным членом семьи в соответствии с медицинским заключением.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3.1.5. Работа в режиме гибкого рабочего времени.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SimSun" w:hAnsi="Times New Roman" w:cs="Mangal"/>
          <w:color w:val="111111"/>
          <w:sz w:val="28"/>
          <w:szCs w:val="28"/>
          <w:lang w:eastAsia="zh-CN" w:bidi="hi-IN"/>
        </w:rPr>
        <w:t xml:space="preserve">При работе в </w:t>
      </w:r>
      <w:hyperlink r:id="rId6" w:history="1">
        <w:r w:rsidRPr="00010672">
          <w:rPr>
            <w:rFonts w:ascii="Times New Roman" w:eastAsia="SimSun" w:hAnsi="Times New Roman" w:cs="Mangal"/>
            <w:color w:val="111111"/>
            <w:sz w:val="28"/>
            <w:szCs w:val="28"/>
            <w:lang w:eastAsia="zh-CN" w:bidi="hi-IN"/>
          </w:rPr>
          <w:t>режиме</w:t>
        </w:r>
      </w:hyperlink>
      <w:r w:rsidRPr="00010672">
        <w:rPr>
          <w:rFonts w:ascii="Times New Roman" w:eastAsia="SimSun" w:hAnsi="Times New Roman" w:cs="Mangal"/>
          <w:color w:val="111111"/>
          <w:sz w:val="28"/>
          <w:szCs w:val="28"/>
          <w:lang w:eastAsia="zh-CN" w:bidi="hi-IN"/>
        </w:rPr>
        <w:t xml:space="preserve"> гибкого рабочего времени начало, окончание или общая продолжительность рабочего дня (смены) определяется по соглашению сторон.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111111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zh-CN" w:bidi="hi-IN"/>
        </w:rPr>
        <w:t>Работодатель обеспечивает отработку работником суммарного количества рабочих часов в течение соответствующих учётных периодов (рабочего дня, недели, месяца и других).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3.1.6 Работа в выходные и нерабочие праздничные дни запрещена. Привлечение работников МКУК «РДК Семилукского муниципального района Воронежской области» к работе в выходные и нерабочие праздничные дни допускается только в случаях и в порядке, установленных ч. 2 ст. 113 ТК РФ, с их письменного согласия. Привлечение работников к работе в выходные и нерабочие праздничные дни без их согласия допускается в случаях, предусмотренных ч.3 ст.113 ТК РФ. В других случаях привлечение к работе в выходные и нерабочие праздничные дни допускается с письменного согласия работника и с учётом мнения профкома.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bCs/>
          <w:color w:val="00000A"/>
          <w:sz w:val="28"/>
          <w:szCs w:val="28"/>
          <w:lang w:eastAsia="ru-RU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3.1.7. Работодатель может привлекать работников к сверхурочным работам с их письменного согласия и без их согласия  в случаях, предусмотренных ст. 99 ТК РФ. В других случаях привлечение к сверхурочной работе допускается с письменного согласия работника и с учётом мнения профкома. 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ТК РФ и иными федеральными законами.</w:t>
      </w:r>
      <w:r w:rsidRPr="000106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Привлечение к сверхурочной работе инвалидов, женщин, имеющих детей в возрасте до трёх </w:t>
      </w:r>
    </w:p>
    <w:p w:rsid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- 9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665035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трёх лет, должны быть под роспись ознакомлены со своим правом отказаться от сверхурочной работы.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3.1.8.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t>Запрещается требовать от работника выполнения работы, не обусловленной трудовым договором, за исключением слу</w:t>
      </w:r>
      <w:r w:rsidR="00EF7125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t>чаев, предусмотренных Трудовым</w:t>
      </w:r>
      <w:proofErr w:type="gramStart"/>
      <w:r w:rsidR="00EF7125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t xml:space="preserve"> </w:t>
      </w:r>
      <w:r w:rsidR="00EF7125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</w:t>
      </w:r>
      <w:proofErr w:type="gramEnd"/>
      <w:r w:rsidR="0067692A">
        <w:fldChar w:fldCharType="begin"/>
      </w:r>
      <w:r w:rsidR="0067692A">
        <w:instrText xml:space="preserve"> HYPERLINK "file:///C:\\Users\\User\\Desktop\\МОИ%20ДОКУМЕНТЫ\\ПРОФСОЮЗ\\КД%20РДК%20Семилукского%20р-на.docx" \l "Par1103" </w:instrText>
      </w:r>
      <w:r w:rsidR="0067692A">
        <w:fldChar w:fldCharType="separate"/>
      </w:r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 w:bidi="hi-IN"/>
        </w:rPr>
        <w:t>одексом</w:t>
      </w:r>
      <w:r w:rsidR="006769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 w:bidi="hi-IN"/>
        </w:rPr>
        <w:fldChar w:fldCharType="end"/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t xml:space="preserve"> и иными федеральными законами.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3.1.9.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позднее, чем за две недели до наступления календарного года. О времени начала отпуска работник должен быть извещён</w:t>
      </w:r>
      <w:r w:rsidRPr="000106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под роспись</w:t>
      </w:r>
      <w:r w:rsidRPr="0001067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не позднее, чем за две недели до его начала.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3.1.10. Продление, разделение отпуска на части, перенос отпуска полностью или частично на другой месяц, год по инициативе работодателя, а также отзыв из отпуска, допускаются только с письменного согласия работника в случаях и в порядке, установленных ст.124-125 ТК РФ.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3.1.11.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</w:t>
      </w:r>
      <w:r w:rsidRPr="000106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>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3.1.12. Не допускается замена денежной компенсацией отпусков беременным женщинам, работникам в возрасте до 18 лет.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3.2. Работодатель обязуется: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3.2.1. Сокращать продолжительность рабочего дня, непосредственно предшествующего нерабочему праздничному дню, на 1 час (ст.95 ТК РФ).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3.2.2. Предоставлять ежегодный основной оплачиваемый отпуск работникам продолжительностью не менее 28 календарных дней.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6650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2751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eastAsia="Calibri" w:hAnsi="Times New Roman" w:cs="Times New Roman"/>
          <w:sz w:val="28"/>
          <w:szCs w:val="28"/>
        </w:rPr>
        <w:t>- 10</w:t>
      </w:r>
      <w:r w:rsidR="00665035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Pr="00EF7125" w:rsidRDefault="00275194" w:rsidP="00EF7125">
      <w:pPr>
        <w:rPr>
          <w:rFonts w:ascii="Times New Roman" w:hAnsi="Times New Roman" w:cs="Times New Roman"/>
          <w:sz w:val="28"/>
          <w:szCs w:val="28"/>
        </w:rPr>
      </w:pPr>
      <w:r w:rsidRPr="00EF7125">
        <w:rPr>
          <w:rFonts w:ascii="Times New Roman" w:hAnsi="Times New Roman" w:cs="Times New Roman"/>
          <w:sz w:val="28"/>
          <w:szCs w:val="28"/>
        </w:rPr>
        <w:t xml:space="preserve"> 3.2.3.      Предоставлять ежегодный дополнительный оплачиваемый отпуск основным работникам с ненормированным рабочим днем: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директору,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заместителю директора,</w:t>
      </w:r>
    </w:p>
    <w:p w:rsidR="00275194" w:rsidRPr="00275194" w:rsidRDefault="00821AB5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заместителю директора по проектной деятельности</w:t>
      </w:r>
      <w:r w:rsidR="00275194" w:rsidRPr="0027519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художественному руководителю,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заведующему методическим отделом,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методисту,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75194">
        <w:rPr>
          <w:rFonts w:ascii="Times New Roman" w:eastAsia="Calibri" w:hAnsi="Times New Roman" w:cs="Times New Roman"/>
          <w:sz w:val="28"/>
          <w:szCs w:val="28"/>
        </w:rPr>
        <w:t>видеооператору</w:t>
      </w:r>
      <w:proofErr w:type="spellEnd"/>
      <w:r w:rsidRPr="0027519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звукооператору,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звукорежиссеру,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75194">
        <w:rPr>
          <w:rFonts w:ascii="Times New Roman" w:eastAsia="Calibri" w:hAnsi="Times New Roman" w:cs="Times New Roman"/>
          <w:sz w:val="28"/>
          <w:szCs w:val="28"/>
        </w:rPr>
        <w:t>светооператору</w:t>
      </w:r>
      <w:proofErr w:type="spellEnd"/>
      <w:r w:rsidRPr="0027519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режиссеру,</w:t>
      </w:r>
    </w:p>
    <w:p w:rsidR="00275194" w:rsidRPr="00275194" w:rsidRDefault="00FE099D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руководителям кружков</w:t>
      </w:r>
    </w:p>
    <w:p w:rsid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аккомпаниаторам-концертмейстерам,</w:t>
      </w:r>
    </w:p>
    <w:p w:rsidR="00FE099D" w:rsidRPr="00275194" w:rsidRDefault="00FE099D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руководителю любительского объединения «Дом Дружбы»,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хормейстерам народных коллективов,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балетмейстеру «народного» коллектива,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специалисту по экспозиционной и выставочной деятельности,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балетмейстеру,</w:t>
      </w:r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костюмеру,</w:t>
      </w:r>
    </w:p>
    <w:p w:rsidR="00275194" w:rsidRDefault="00275194" w:rsidP="00EF71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194">
        <w:rPr>
          <w:rFonts w:ascii="Times New Roman" w:eastAsia="Calibri" w:hAnsi="Times New Roman" w:cs="Times New Roman"/>
          <w:sz w:val="28"/>
          <w:szCs w:val="28"/>
        </w:rPr>
        <w:t>- делопроизводителю.</w:t>
      </w:r>
    </w:p>
    <w:p w:rsidR="00EF7125" w:rsidRPr="00EF7125" w:rsidRDefault="00EF7125" w:rsidP="00EF71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672" w:rsidRPr="00010672" w:rsidRDefault="00010672" w:rsidP="00010672">
      <w:pPr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Его продолжительность составляет 12 календарных дней. </w:t>
      </w:r>
    </w:p>
    <w:p w:rsidR="00010672" w:rsidRPr="00010672" w:rsidRDefault="00010672" w:rsidP="00010672">
      <w:pPr>
        <w:spacing w:after="0" w:line="36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3.2.4. Предоставлять  работникам, совмещающим работу с обучением, дополнительные отпуска для прохождения промежуточной аттестации, подготовки и сдачи государственных экзаменов на основании личного заявления и справки – вызова, оформленного учебным заведением.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3.2.5. Предоставлять работникам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дополнительный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оплачиваемый в следующих случаях (в календарных днях):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при рождении  ребёнка в семье — 3 дня;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в связи  с переездом на новое место жительства — 2 дня;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для проводов детей в армию — 2 дня;</w:t>
      </w:r>
    </w:p>
    <w:p w:rsidR="00665035" w:rsidRPr="00010672" w:rsidRDefault="00665035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- 11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 в случае свадьбы  работников (детей  работника) — 3 дня;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на похороны близких родственников — 3 дня;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родителям, направляющим детей – школьников в  первый класс - 1 день (1 сентября), а также родителям выпускников на выпускной вечер — 1 день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..</w:t>
      </w:r>
      <w:proofErr w:type="gramEnd"/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Указанные отпуска предоставляются, если событие произошло (наступило) в период работы работника.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6"/>
          <w:szCs w:val="28"/>
          <w:highlight w:val="white"/>
          <w:shd w:val="clear" w:color="auto" w:fill="FFFFFF"/>
          <w:lang w:eastAsia="zh-CN" w:bidi="hi-IN"/>
        </w:rPr>
        <w:t xml:space="preserve">3.2.6. 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shd w:val="clear" w:color="auto" w:fill="FFFFFF"/>
          <w:lang w:eastAsia="zh-CN" w:bidi="hi-IN"/>
        </w:rPr>
        <w:t>Для обеспечения условий, позволяющих женщинам сочетать работу с материнством, освобождать беременных женщин от работы с сохранением среднего заработка для прохождения связанного с беременностью медицинского обследования, если таковое не может быть проведено в нерабочее время; предоставлять по просьбе женщин, имеющих детей в возрасте до 10 лет или ребёнка-инвалида в возрасте до 16 лет, отпуска в летнее или удобное для них время.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3.3.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3.4.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 стаж, дающий право на ежегодный оплачиваемый отпуск, включается время предоставляемых по просьбе работника отпусков без сохранения заработной платы продолжительностью 14 календарных дней в течение рабочего года, а для лиц, совмещающих работу с обучением, время предоставления по их просьбе отпуска без сохранения заработной платы продолжительностью до одного календарного месяца (ст.12 ТК РФ).</w:t>
      </w:r>
      <w:proofErr w:type="gramEnd"/>
    </w:p>
    <w:p w:rsidR="00275194" w:rsidRPr="00275194" w:rsidRDefault="00275194" w:rsidP="002751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Default="00275194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275194" w:rsidRDefault="00275194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AB7198" w:rsidRPr="00275194" w:rsidRDefault="00AB7198" w:rsidP="00AB71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94" w:rsidRDefault="00275194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275194" w:rsidRPr="00010672" w:rsidRDefault="00275194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010672" w:rsidRPr="00010672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lastRenderedPageBreak/>
        <w:t xml:space="preserve">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t xml:space="preserve">                            - 12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 4. Оплата труда</w:t>
      </w:r>
    </w:p>
    <w:p w:rsidR="00010672" w:rsidRPr="00010672" w:rsidRDefault="00010672" w:rsidP="0001067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4.1. Стороны исходят из того, что:</w:t>
      </w:r>
    </w:p>
    <w:p w:rsidR="00010672" w:rsidRPr="00010672" w:rsidRDefault="00AB7198" w:rsidP="00010672">
      <w:pPr>
        <w:widowControl w:val="0"/>
        <w:tabs>
          <w:tab w:val="left" w:pos="0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4.1.1.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Заработная плата выплачивается работникам за текущий месяц не реже, чем каждые полмесяца в денежной форме.</w:t>
      </w:r>
    </w:p>
    <w:p w:rsidR="00010672" w:rsidRPr="00010672" w:rsidRDefault="00AB7198" w:rsidP="00010672">
      <w:pPr>
        <w:widowControl w:val="0"/>
        <w:tabs>
          <w:tab w:val="left" w:pos="2103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4.1.2.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Дни выплаты заработной платы: за первую половину месяца — 16 числа текущего периода, за вторую половину — 1 числа следующего месяца.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4.1.3. Заработная плата выплачивается в соответствии с Положением об оплате труда работников МКУК «РДК Семилукского муниципального района Воронежской области».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>4.1.4. При совмещении профессий (должностей), расширении зон обслуживания,   увеличении объёма работы или исполнении обязанностей временно отсутствующего работника устанавливаются доплаты к окладам (должностным окладам). Конкретный размер доплаты каждому работнику определяется его соглашением с Работодателем</w:t>
      </w:r>
      <w:r w:rsidRPr="00010672">
        <w:rPr>
          <w:rFonts w:ascii="Times New Roman" w:eastAsia="SimSun" w:hAnsi="Times New Roman" w:cs="Mangal"/>
          <w:b/>
          <w:bCs/>
          <w:i/>
          <w:color w:val="111111"/>
          <w:sz w:val="28"/>
          <w:szCs w:val="28"/>
          <w:lang w:eastAsia="zh-CN" w:bidi="hi-IN"/>
        </w:rPr>
        <w:t>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4.1.5. Каждый час работы в ночное время оплачивается в повышенном размере по сравнению с работой в нормальных условиях. Повышение оплаты труда за работу в ночное время </w:t>
      </w:r>
      <w:r w:rsidRPr="00010672">
        <w:rPr>
          <w:rFonts w:ascii="Times New Roman" w:eastAsia="SimSun" w:hAnsi="Times New Roman" w:cs="Mangal"/>
          <w:color w:val="00000A"/>
          <w:spacing w:val="-2"/>
          <w:sz w:val="28"/>
          <w:szCs w:val="28"/>
          <w:lang w:eastAsia="zh-CN" w:bidi="hi-IN"/>
        </w:rPr>
        <w:t xml:space="preserve"> (с 22.00 до 06.00 час.) устанавливается в размере 35 процентов часовой тарифной ставки (оклада (должностного оклада), рассчитанного за час работы).</w:t>
      </w:r>
    </w:p>
    <w:p w:rsidR="00010672" w:rsidRPr="00010672" w:rsidRDefault="00010672" w:rsidP="00010672">
      <w:pPr>
        <w:widowControl w:val="0"/>
        <w:tabs>
          <w:tab w:val="left" w:pos="9106"/>
          <w:tab w:val="left" w:pos="9144"/>
          <w:tab w:val="left" w:pos="9780"/>
        </w:tabs>
        <w:spacing w:after="0" w:line="36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t xml:space="preserve">4.1.6. </w:t>
      </w:r>
      <w:r w:rsidRPr="00010672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>Работа в сверхурочное время оплачивается в п</w:t>
      </w:r>
      <w:r w:rsidRPr="00010672">
        <w:rPr>
          <w:rFonts w:ascii="Times New Roman" w:eastAsia="SimSun" w:hAnsi="Times New Roman" w:cs="Mangal"/>
          <w:color w:val="00000A"/>
          <w:spacing w:val="1"/>
          <w:sz w:val="28"/>
          <w:szCs w:val="28"/>
          <w:lang w:eastAsia="zh-CN" w:bidi="hi-IN"/>
        </w:rPr>
        <w:t xml:space="preserve">олуторном размере за первые два </w:t>
      </w:r>
      <w:r w:rsidRPr="00010672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>часа работы, а за последующие часы — не менее чем в двойном размере.</w:t>
      </w:r>
    </w:p>
    <w:p w:rsidR="00010672" w:rsidRPr="00010672" w:rsidRDefault="00010672" w:rsidP="00010672">
      <w:pPr>
        <w:widowControl w:val="0"/>
        <w:tabs>
          <w:tab w:val="left" w:pos="9106"/>
          <w:tab w:val="left" w:pos="9144"/>
          <w:tab w:val="left" w:pos="9780"/>
        </w:tabs>
        <w:spacing w:after="0" w:line="360" w:lineRule="auto"/>
        <w:jc w:val="both"/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Mangal"/>
          <w:color w:val="00000A"/>
          <w:spacing w:val="-1"/>
          <w:sz w:val="28"/>
          <w:szCs w:val="28"/>
          <w:lang w:eastAsia="zh-CN" w:bidi="hi-IN"/>
        </w:rPr>
        <w:t>По желанию работника сверхурочная работа вместо повышенной оплаты труда может компенсироваться предоставлением дополнительного времени отдыха, но не менее времени, отработанного сверхурочно.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  <w:shd w:val="clear" w:color="auto" w:fill="FFFFFF"/>
          <w:lang w:eastAsia="zh-CN" w:bidi="hi-IN"/>
        </w:rPr>
        <w:t>4.1.7. Р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абота в выходной и нерабочий праздничный день оплачивается не менее чем в двойном размере.</w:t>
      </w:r>
    </w:p>
    <w:p w:rsidR="00FE099D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По желанию работника, работавшего в выходной или нерабочий 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праздничный день, ему может быть предоста</w:t>
      </w:r>
      <w:r w:rsidR="00FA6F5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влен другой день отдыха. В этом</w:t>
      </w:r>
    </w:p>
    <w:p w:rsidR="00665035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- 13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случае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работа  в выходной или нерабочий праздничный день оплачивается в одинарном размере, а день отдыха оплате не подлежит.</w:t>
      </w:r>
    </w:p>
    <w:p w:rsidR="00AB7198" w:rsidRPr="00EF7125" w:rsidRDefault="00AB7198" w:rsidP="00EF7125">
      <w:pPr>
        <w:rPr>
          <w:rFonts w:ascii="Times New Roman" w:hAnsi="Times New Roman" w:cs="Times New Roman"/>
          <w:sz w:val="28"/>
          <w:szCs w:val="28"/>
        </w:rPr>
      </w:pPr>
      <w:r w:rsidRPr="00EF7125">
        <w:rPr>
          <w:rFonts w:ascii="Times New Roman" w:hAnsi="Times New Roman" w:cs="Times New Roman"/>
          <w:sz w:val="28"/>
          <w:szCs w:val="28"/>
        </w:rPr>
        <w:t>4.1.8. Штатное расписание по всем видам персонала составляется в соответствии с Уставом и согласовывается с Учредителем.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4.2. Работодатель обязуется: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4.2.1. </w:t>
      </w:r>
      <w:proofErr w:type="gramStart"/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В письменной форме извещать каждого работника организации о составных частях заработной платы, причитающейся ему за соответствующий период; о размерах иных сумм, начисленных работнику, в том числе денежной компенсации за нарушение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работодателем</w:t>
      </w:r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 о размерах и основаниях произведенных удержаний;</w:t>
      </w:r>
      <w:proofErr w:type="gramEnd"/>
      <w:r w:rsidRPr="00010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а также об общей денежной сумме, подлежащей выплате.  Форма расчётного листка утверждается  работодателем с учётом мнения профкома.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4.2.2. Возместить работнику не полученный им заработок во всех случаях незаконного лишения его возможности трудиться (ст.234 ТК РФ).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4.2.3.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одной сто пятидесятой действующей в это время ставки рефинансирования ЦБ РФ от невыплаченных в срок сумм за каждый день задержки, независимо от вины работодателя.</w:t>
      </w:r>
      <w:proofErr w:type="gramEnd"/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4.2.4. Считать оплату труда работников приоритетным по сравнению с другими платежами и финансовыми операциями. Принимать исчерпывающие, оперативные меры по своевременной выплате заработной платы.</w:t>
      </w:r>
    </w:p>
    <w:p w:rsidR="00FA6F52" w:rsidRDefault="00FA6F5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bookmarkStart w:id="0" w:name="_GoBack"/>
      <w:bookmarkEnd w:id="0"/>
    </w:p>
    <w:p w:rsidR="00665035" w:rsidRPr="00010672" w:rsidRDefault="0066503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- 14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4.2.5. Добиваться полного и своевременного финансирования МКУК «РДК Семилукского муниципального района Воронежской области», обеспечивающего своевременную выплату заработной платы.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4.2.6. Осуществлять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контроль за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своевременностью выплаты заработной платы.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4.3. Ответственность за своевременность выплаты заработной платы несёт работодатель.</w:t>
      </w:r>
    </w:p>
    <w:p w:rsidR="00EF7125" w:rsidRPr="00EF712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4.4.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 период приостановления работы работник имеет право в своё рабочее время отсутствовать на рабочем месте. На период приостановления работы за работником сохраняется средний заработок.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4.5. За работником на время приостановки работы для устранения нарушений, связанных с угрозой их жизни и здоровью, сохраняется место работы и средняя заработная плата.</w:t>
      </w: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4.6    Руководитель (работодатель) в пределах фонда оплаты труда в соответствии со статьей 59 ТК РФ имеет право заключать срочные трудовые договоры </w:t>
      </w:r>
      <w:proofErr w:type="gramStart"/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>для</w:t>
      </w:r>
      <w:proofErr w:type="gramEnd"/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>:</w:t>
      </w: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>- выполнения временных (до двух месяцев) работ;</w:t>
      </w: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>- выполнение сезонных работ, когда в силу природных условий работа может производиться только в течение определенного периода (сезона)</w:t>
      </w: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>4.7. В случае задержки выплаты работникам заработной платы и других нарушений оплаты труда руководитель учреждения (работодатель) несет ответственность в соответствии с законодательством Российской Федерации</w:t>
      </w: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BA35D0" w:rsidRPr="00EF7125" w:rsidRDefault="00BA35D0" w:rsidP="00EF7125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EF712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4.8. Ответственность за перерасход фонда оплаты труда несет руководитель учреждения (работодатель).</w:t>
      </w:r>
    </w:p>
    <w:p w:rsidR="00BA35D0" w:rsidRDefault="00EF7125" w:rsidP="00BA35D0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lastRenderedPageBreak/>
        <w:t xml:space="preserve">                       </w:t>
      </w:r>
      <w:r w:rsidR="0075022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-15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-</w:t>
      </w:r>
    </w:p>
    <w:p w:rsidR="00BA35D0" w:rsidRPr="00010672" w:rsidRDefault="00BA35D0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 5. Охрана труда и здоровья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5.1 Работодатель обязан обеспечить:</w:t>
      </w:r>
    </w:p>
    <w:p w:rsidR="00665035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5.1.1. П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раво работников МКУК «РДК Семилукского муниципального района 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</w:t>
      </w:r>
    </w:p>
    <w:p w:rsidR="00010672" w:rsidRP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Воронежской области»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работников;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5.1.2. Р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ежим труда и отдыха работников в соответствии с законодательством Российской Федерации и законодательством Воронежской области;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5.1.3. П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роведение за счёт собственных средств обязательных предварительных и периодических (в течение трудовой деятельности) медицинских осмотров (обследований) работников.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5.1.4. Н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5.1.5. И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5.1.6. П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редоставление органам государственного управления охраной труда, органам государственного надзора и </w:t>
      </w:r>
      <w:proofErr w:type="gramStart"/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контроля за</w:t>
      </w:r>
      <w:proofErr w:type="gramEnd"/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5.1.7. П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010672" w:rsidRPr="00010672" w:rsidRDefault="00EF7125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5.1.8. Р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асследование в установленном Правительством Российской Федерации порядке несчастных случаев на производстве и профессиональных заболеваний;</w:t>
      </w:r>
    </w:p>
    <w:p w:rsidR="0067692A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- 16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665035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5.1.9. Б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контроля за</w:t>
      </w:r>
      <w:proofErr w:type="gramEnd"/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соблюдением требований охраны труда, органов Фонда социального страхования Российской Федерации, а также 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010672" w:rsidRPr="00010672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5.1.10. В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ыполнение предписаний должностных лиц органов государственного надзора и </w:t>
      </w:r>
      <w:proofErr w:type="gramStart"/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контроля за</w:t>
      </w:r>
      <w:proofErr w:type="gramEnd"/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010672" w:rsidRPr="00010672" w:rsidRDefault="0067692A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5.1.11. О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бязательное социальное страхование работников от несчастных случаев в МКУК «РДК Семилукского муниципального района Воронежской области» и профессиональных заболеваний;</w:t>
      </w:r>
    </w:p>
    <w:p w:rsidR="00010672" w:rsidRPr="00010672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5.1.12. О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знакомление работников с требованиями охраны труда;</w:t>
      </w:r>
    </w:p>
    <w:p w:rsidR="00010672" w:rsidRPr="00010672" w:rsidRDefault="0067692A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5.1.13. Р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азработку и утверждение правил и инструкций по охране труда для работников с учётом мнения профкома;</w:t>
      </w:r>
    </w:p>
    <w:p w:rsidR="00010672" w:rsidRPr="00010672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5.1.14. С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оздание в учреждении комиссии по охране труда, в состав которой на паритетной основе должны входить члены профкома.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5.2. Работник обязан: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5.2.1. Соблюдать требования охраны труда.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5.2.2. Правильно применять средства индивидуальной и коллективной защиты.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5.2.3. Проходить обучение безопасным методам и приёмам выполнения работ, инструктаж по охране труда, стажировку на рабочем месте и проверку знаний требований охраны труда.</w:t>
      </w:r>
    </w:p>
    <w:p w:rsidR="0067692A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5.2.4.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МКУК «РДК Семилукского </w:t>
      </w:r>
    </w:p>
    <w:p w:rsidR="0067692A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- 17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муниципального района Воронежской области», или об ухудшении состояния своего здоровья, в том числе о проявлении признаков острого профессионального заболевания. 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5.2.5.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Проходить обязательные предварительные (при поступлении на 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</w:t>
      </w:r>
      <w:r w:rsidR="00C97F4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</w:t>
      </w:r>
      <w:r w:rsidR="0067692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</w:t>
      </w:r>
      <w:proofErr w:type="gramEnd"/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работу) и периодические (в течение трудовой деятельности) медицинские осмотры (обследования).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5.3 Профком обязуется: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5.3.1. Представлять и защищать права и интересы членов профсоюза по вопросам индивидуальных трудовых отношений.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5.3.2. Осуществлять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контроль за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соблюдением работодателем и его представителем трудового законодательства и иных нормативных правовых актов, содержащих нормы трудового права.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5.3.3. Проводить работу по защите социально-экономических и трудовых прав работников.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5.3.4. Оказывать необходимую консультативную помощь работникам по вопросам охраны труда.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5.3.5. Направлять работодателю заявления о нарушении его заместителями, руководителями структурных подразделений законов и иных нормативных актов о труде, условий коллективного договора с требованием о применении мер дисциплинарного взыскания вплоть до увольнения.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5.3.6. Представлять и защищать трудовые права членов профсоюза по вопросам индивидуальных трудовых отношений в комиссии по трудовым спорам и в суде.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5.3.7. Содействовать работодателю в работе по улучшению охраны труда и созданию работникам здоровых и безопасных условий труда.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5.3.8. Нацеливать работников на соблюдение правил внутреннего трудового распорядка, полное, своевременное и качественное выполнение трудовых обязанностей.</w:t>
      </w:r>
    </w:p>
    <w:p w:rsidR="0067692A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5.3.9. Участвовать в работе комиссий МКУК «РДК Семилукского </w:t>
      </w:r>
    </w:p>
    <w:p w:rsidR="0067692A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- 18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муниципального района Воронежской области» по аттестации работников,  охране труда и других.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5.4. Профком совместно с работодателем: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5.4.1. Организуют и обеспечивают проведение контроля состояния условий 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</w:t>
      </w:r>
      <w:r w:rsidR="0067692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охраны труда, соблюдения санитарно-эпидемиологических мероприятий и выполнением санитарных правил, состояния пожарной и экологической безопасности.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5.5. На время приостановления работ органами государственного надзора и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контроля за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соблюдением требований охраны труда вследствие нарушения требований охраны труда не по вине работника за ним сохраняются место работы (должность) и средний заработок.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5.6. При отказе работника от выполнения работ в случае возникновения опасности для его жизни и здоровья, за исключением случаев, предусмотренных федеральными законами,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5.7. В случае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5.8.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(или) опасными условиями труда, не предусмотренных трудовым договором, не влечёт за собой его привлечения к дисциплинарной ответственности.</w:t>
      </w:r>
    </w:p>
    <w:p w:rsidR="0067692A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5.9. В случае причинения вреда жизни и здоровью работника при исполнении им трудовых обязанностей возмещение указанного вреда осуществляется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67692A" w:rsidRDefault="0067692A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- 19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соответствии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 законодательством Российской Федерации.</w:t>
      </w:r>
    </w:p>
    <w:p w:rsidR="006748F3" w:rsidRPr="006748F3" w:rsidRDefault="006748F3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 6. Социальные льготы и гарантии</w:t>
      </w:r>
    </w:p>
    <w:p w:rsidR="00010672" w:rsidRPr="00010672" w:rsidRDefault="00010672" w:rsidP="0001067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6.1. Стороны обязуются:</w:t>
      </w:r>
    </w:p>
    <w:p w:rsidR="00665035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6.1.1. Обеспечивать выполнение установленных законодательством гарантий 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</w:t>
      </w:r>
      <w:r w:rsidR="0067692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и льгот работникам и их семьям.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6.1.2. Возмещать в установленном законом порядке расходы на медицинскую, социальную и профессиональную реабилитацию при повреждении здоровья работника вследствие несчастного случая  либо профессионального заболевания.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6.2. Работодатель: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6.2.1. Обеспечивает работников пособиями по государственному социальному страхованию.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6.2.3. Компенсирует расходы на проезд общественным транспортом работникам, направленным в другую местность для выполнения служебного поручения вне места постоянной работы.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6.2.4. Оказывает материальную помощь работникам за счёт экономии по фонду оплаты труда ежегодно к отпуску, а также на лечение, в связи с длительной болезнью.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6.2.5. Решение о конкретном размере единовременной материальной помощи принимает: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работникам – руководитель (работодатель) Учреждения;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руководителю Учреждения – учредитель Учреждения.</w:t>
      </w:r>
    </w:p>
    <w:p w:rsidR="004F03D4" w:rsidRPr="00010672" w:rsidRDefault="004F03D4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4F03D4" w:rsidRPr="0026060B" w:rsidRDefault="004F03D4" w:rsidP="0026060B">
      <w:pPr>
        <w:tabs>
          <w:tab w:val="left" w:pos="1022"/>
        </w:tabs>
        <w:spacing w:after="0" w:line="36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6.2.6</w:t>
      </w:r>
      <w:r w:rsidR="00010672"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. По ходатайству Работодателя за успешное и добросовестное исполнение должностных обязанностей, продолжительную и безупречную работу в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МКУК «РДК Семилукского муниципального района Воронежской области»</w:t>
      </w:r>
      <w:r w:rsidR="00010672"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успешная деятельность работника может быть отмечена:</w:t>
      </w:r>
    </w:p>
    <w:p w:rsidR="006748F3" w:rsidRPr="006748F3" w:rsidRDefault="004F03D4" w:rsidP="004F03D4">
      <w:pPr>
        <w:widowControl w:val="0"/>
        <w:numPr>
          <w:ilvl w:val="0"/>
          <w:numId w:val="3"/>
        </w:numPr>
        <w:tabs>
          <w:tab w:val="left" w:pos="696"/>
        </w:tabs>
        <w:spacing w:after="0" w:line="36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Почётной грамотой администрации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МКУК «РДК Семилукского </w:t>
      </w:r>
    </w:p>
    <w:p w:rsidR="006748F3" w:rsidRPr="006748F3" w:rsidRDefault="006748F3" w:rsidP="006748F3">
      <w:pPr>
        <w:widowControl w:val="0"/>
        <w:tabs>
          <w:tab w:val="left" w:pos="696"/>
        </w:tabs>
        <w:spacing w:after="0" w:line="36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67692A" w:rsidRPr="006748F3" w:rsidRDefault="004F03D4" w:rsidP="0067692A">
      <w:pPr>
        <w:widowControl w:val="0"/>
        <w:numPr>
          <w:ilvl w:val="0"/>
          <w:numId w:val="3"/>
        </w:numPr>
        <w:tabs>
          <w:tab w:val="left" w:pos="696"/>
        </w:tabs>
        <w:spacing w:after="0" w:line="36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муниципального района Воронежской области»</w:t>
      </w:r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;</w:t>
      </w:r>
      <w:r w:rsidR="0067692A" w:rsidRPr="006748F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 </w:t>
      </w:r>
      <w:r w:rsidR="006748F3" w:rsidRPr="006748F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</w:t>
      </w:r>
    </w:p>
    <w:p w:rsidR="00665035" w:rsidRPr="0026060B" w:rsidRDefault="004F03D4" w:rsidP="0026060B">
      <w:pPr>
        <w:tabs>
          <w:tab w:val="left" w:pos="710"/>
        </w:tabs>
        <w:spacing w:after="0" w:line="36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- Почётными грамотами других вышестоящих органов. Работодатель может ходатайствовать перед соответствующими органами о награждении работника отраслевыми знаками за особые заслуги в сфере культуры, о присвоении Почётных званий в отрасли «культура».</w:t>
      </w:r>
      <w:r w:rsidR="00665035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</w:t>
      </w:r>
      <w:r w:rsidR="0067692A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                     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6.2.7. При наличии экономии фонда оплаты труда руководителю и работникам учреждения могут производиться единовременные выплаты в размере до одного оклада (должностного оклада):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в связи с профессиональными праздниками и установленными трудовым законодательством праздничными днями.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в связи с юбилейными датами (50, 55, 60, 65, 70, 75 лет со дня рождения).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при увольнении, в связи с выходом на пенсию.</w:t>
      </w:r>
    </w:p>
    <w:p w:rsidR="004F03D4" w:rsidRPr="00275194" w:rsidRDefault="004F03D4" w:rsidP="004F0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6.2.8. Решение о конкретном размере премии принимает: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работникам – руководитель (работодатель) учреждения,</w:t>
      </w:r>
    </w:p>
    <w:p w:rsidR="004F03D4" w:rsidRPr="0067692A" w:rsidRDefault="004F03D4" w:rsidP="0067692A">
      <w:pPr>
        <w:rPr>
          <w:rFonts w:ascii="Times New Roman" w:hAnsi="Times New Roman" w:cs="Times New Roman"/>
          <w:sz w:val="28"/>
          <w:szCs w:val="28"/>
        </w:rPr>
      </w:pPr>
      <w:r w:rsidRPr="0067692A">
        <w:rPr>
          <w:rFonts w:ascii="Times New Roman" w:hAnsi="Times New Roman" w:cs="Times New Roman"/>
          <w:sz w:val="28"/>
          <w:szCs w:val="28"/>
        </w:rPr>
        <w:t>- руководителю учреждения – учредитель учреждения</w:t>
      </w:r>
    </w:p>
    <w:p w:rsidR="004F03D4" w:rsidRPr="00010672" w:rsidRDefault="004F03D4" w:rsidP="00010672">
      <w:pPr>
        <w:tabs>
          <w:tab w:val="left" w:pos="710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010672" w:rsidRPr="00010672" w:rsidRDefault="00010672" w:rsidP="00010672">
      <w:pPr>
        <w:widowControl w:val="0"/>
        <w:numPr>
          <w:ilvl w:val="0"/>
          <w:numId w:val="4"/>
        </w:numPr>
        <w:tabs>
          <w:tab w:val="left" w:pos="1018"/>
        </w:tabs>
        <w:spacing w:after="0" w:line="36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Работники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МКУК «РДК Семилукского муниципального района Воронежской области»</w:t>
      </w:r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, нуждающиеся в санаторно-курортном лечении, имеют право на приобретение путёвок на льготной основе.</w:t>
      </w:r>
    </w:p>
    <w:p w:rsidR="006748F3" w:rsidRDefault="00010672" w:rsidP="006748F3">
      <w:pPr>
        <w:widowControl w:val="0"/>
        <w:numPr>
          <w:ilvl w:val="0"/>
          <w:numId w:val="4"/>
        </w:numPr>
        <w:tabs>
          <w:tab w:val="left" w:pos="1018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Работники, имеющие детей в возрасте до 15 лет, имеют право на приобретение льготных путёвок в детские оздоровительные лагеря.</w:t>
      </w:r>
    </w:p>
    <w:p w:rsidR="006748F3" w:rsidRPr="006748F3" w:rsidRDefault="006748F3" w:rsidP="006748F3">
      <w:pPr>
        <w:widowControl w:val="0"/>
        <w:tabs>
          <w:tab w:val="left" w:pos="1018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6.5. Профком: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6.5.1. Организует поздравления членов профсоюза с юбилейными датами (50, 55, 60 лет) и в иных случаях за счёт сре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дств пр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офсоюзной организации.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6.5.2. Готовит документы и направляет их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 Обком профсоюза для оказания материальной помощи за счёт средств Обкома членам профсоюза в связи с несчастным случаем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, длительной болезнью (три и более месяцев) и в иных </w:t>
      </w:r>
    </w:p>
    <w:p w:rsidR="006748F3" w:rsidRDefault="006748F3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особых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случаях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.</w:t>
      </w:r>
    </w:p>
    <w:p w:rsidR="0067692A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6.5.3. Своевременно направляет документы в Обком  профсоюза для решения </w:t>
      </w:r>
      <w:r w:rsidR="0067692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вопроса о выплате страхового пособия из средств Обкома профсоюза работникам, получившим травму.</w:t>
      </w:r>
    </w:p>
    <w:p w:rsidR="004F03D4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6.5.4. Обеспечивает организацию летней оздоровительной кампании и новогодних праздников для детей и частичное финансирование этих мероприятий для детей членов профсоюза.</w:t>
      </w:r>
    </w:p>
    <w:p w:rsidR="006748F3" w:rsidRDefault="006748F3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4F03D4" w:rsidRPr="00010672" w:rsidRDefault="004F03D4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010672" w:rsidRDefault="00010672" w:rsidP="0001067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 7. Гарантии профсоюзной деятельности</w:t>
      </w:r>
    </w:p>
    <w:p w:rsidR="006748F3" w:rsidRPr="00010672" w:rsidRDefault="006748F3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7.1. Первичная профсоюзная организация независима в своей деятельности от органов исполнительной власти, органов местного самоуправления, работодателей, их объединений, политических партий и других общественных объединений, им не подотчётна и неподконтрольна.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7.2.</w:t>
      </w:r>
      <w:r w:rsidRPr="000106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Первичная профсоюзная организация не отвечает по обязательствам МКУК «РДК Семилукского муниципального района Воронежской области», органов государственной власти и органов местного самоуправления, которые в свою очередь не отвечают по обязательствам профсоюза.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7.3. Работодатель соблюдает права профсоюза, содействует его созданию и деятельности.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 Работодатель обеспечивает предоставление установленных законодательством, коллективным договором гарантий не освобождённым работникам, входящим в состав профкома.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7.4. Стороны договорились о том, что: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2136C7" w:rsidRPr="00010672" w:rsidRDefault="002136C7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- 22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7.4.2. Профком осуществляет контроль соблюдения трудового законодательства и иных нормативных правовых актов, содержащих нормы трудового права в порядке, установленном ст.370 ТК РФ.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7.4.3. Работодатель принимает решения с учётом мнения профкома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</w:t>
      </w:r>
      <w:r w:rsidR="002136C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</w:t>
      </w:r>
    </w:p>
    <w:p w:rsidR="00010672" w:rsidRP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в случаях, предусмотренных законодательством, настоящим коллективным договором.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7.4.5. Работодатель обязан предоставить профкому безвозмездно помещение для проведения собраний, заседаний, хранения документации, возможность размещения информации в доступном для всех работников месте, право пользоваться средствами связи, оргтехникой (ст. 377 ТК РФ).</w:t>
      </w:r>
    </w:p>
    <w:p w:rsidR="00010672" w:rsidRPr="00010672" w:rsidRDefault="00010672" w:rsidP="00010672">
      <w:pPr>
        <w:widowControl w:val="0"/>
        <w:tabs>
          <w:tab w:val="left" w:pos="0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shd w:val="clear" w:color="auto" w:fill="FFFFFF"/>
          <w:lang w:eastAsia="zh-CN" w:bidi="hi-IN"/>
        </w:rPr>
        <w:tab/>
        <w:t>Работодатель предоставляет выборному профсоюзному органу возможность проведения собраний, конференций, заседаний в рабочее время без нарушения нормальной деятельности учреждения, выделяет для этой цели помещение.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7.4.6. Работодатель обеспечивает ежемесячное бесплатное перечисление на счёт профсоюзной организации членских взносов из заработной платы работников, являющихся членами профсоюза, при наличии их письменных заявлений. Размер членского профсоюзного взноса составляет 1% заработной платы работника. Профсоюзные взносы перечисляются на счёт профсоюзной организации в день выплаты заработной платы.</w:t>
      </w:r>
    </w:p>
    <w:p w:rsidR="00665035" w:rsidRP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профсоюзами съездов, конференций, а также для участия в работе их выборных органов, проводимых ими семинаров, совещаниях и других мероприятиях.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</w:t>
      </w:r>
      <w:r w:rsidR="00C97F4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</w:t>
      </w:r>
    </w:p>
    <w:p w:rsidR="006748F3" w:rsidRDefault="00010672" w:rsidP="0001067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7.4.8. </w:t>
      </w:r>
      <w:r w:rsidRPr="00010672">
        <w:rPr>
          <w:rFonts w:ascii="Times New Roman" w:eastAsia="Times New Roman" w:hAnsi="Times New Roman" w:cs="Times New Roman"/>
          <w:color w:val="00000A"/>
          <w:spacing w:val="6"/>
          <w:sz w:val="28"/>
          <w:szCs w:val="28"/>
          <w:shd w:val="clear" w:color="auto" w:fill="FFFFFF"/>
          <w:lang w:eastAsia="zh-CN" w:bidi="hi-IN"/>
        </w:rPr>
        <w:t>П</w:t>
      </w:r>
      <w:r w:rsidRPr="00010672">
        <w:rPr>
          <w:rFonts w:ascii="Times New Roman" w:eastAsia="Times New Roman" w:hAnsi="Times New Roman" w:cs="Times New Roman"/>
          <w:color w:val="00000A"/>
          <w:spacing w:val="-5"/>
          <w:sz w:val="28"/>
          <w:szCs w:val="28"/>
          <w:shd w:val="clear" w:color="auto" w:fill="FFFFFF"/>
          <w:lang w:eastAsia="zh-CN" w:bidi="hi-IN"/>
        </w:rPr>
        <w:t>одвергать дисциплинарному взысканию работников, избранных в профсоюзные органы, с учётом мнения органа, членом которого они являются</w:t>
      </w:r>
      <w:r w:rsidRPr="00010672">
        <w:rPr>
          <w:rFonts w:ascii="Times New Roman" w:eastAsia="Times New Roman" w:hAnsi="Times New Roman" w:cs="Times New Roman"/>
          <w:color w:val="00000A"/>
          <w:spacing w:val="6"/>
          <w:sz w:val="28"/>
          <w:szCs w:val="28"/>
          <w:shd w:val="clear" w:color="auto" w:fill="FFFFFF"/>
          <w:lang w:eastAsia="zh-CN" w:bidi="hi-IN"/>
        </w:rPr>
        <w:t>, а также увольнять  по инициативе работодателя председателя и заместителей выборных профсоюзных органов организации</w:t>
      </w:r>
      <w:r w:rsidRPr="00010672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t xml:space="preserve"> 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t>помимо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t xml:space="preserve">  </w:t>
      </w:r>
    </w:p>
    <w:p w:rsidR="006748F3" w:rsidRDefault="006748F3" w:rsidP="0001067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</w:t>
      </w:r>
      <w:r w:rsidR="0075022B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t xml:space="preserve">                            - 23</w:t>
      </w:r>
      <w:r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010672" w:rsidRPr="00010672" w:rsidRDefault="00010672" w:rsidP="00010672">
      <w:pPr>
        <w:widowControl w:val="0"/>
        <w:tabs>
          <w:tab w:val="left" w:pos="0"/>
        </w:tabs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shd w:val="clear" w:color="auto" w:fill="FFFFFF"/>
          <w:lang w:eastAsia="zh-CN" w:bidi="hi-IN"/>
        </w:rPr>
        <w:t xml:space="preserve">соблюдения  общего порядка увольнения только с предварительного согласия вышестоящего выборного профсоюзного органа. 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7.4.9. Работодатель предоставляет профкому необходимую информацию по любым вопросам труда и социально-экономического развития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                      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МКУК «Р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айонный Дворец культуры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Семилукского муниципального района Воронежской области».</w:t>
      </w:r>
    </w:p>
    <w:p w:rsidR="006748F3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7.4.10. Члены профкома включаются в состав комиссий, действующих в МКУК «РДК Семилукского муниципального района Воронежской области».</w:t>
      </w:r>
    </w:p>
    <w:p w:rsidR="006748F3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7.4.11. Работодатель с учётом мнения профкома рассматривает следующие вопросы: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расторжение трудового договора с работниками, являющимися членами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010672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профсоюза, по инициативе работодателя;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привлечение к сверхурочным работам;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разделение рабочего времени на части;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привлечение к работе в выходные и нерабочие праздничные дни;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очерёдность предоставления отпусков;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принятие локальных нормативных актов, устанавливающих систему оплаты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010672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труда;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применение систем нормирования труда;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массовые увольнения;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установление перечня должностей работников с ненормированным рабочим </w:t>
      </w:r>
    </w:p>
    <w:p w:rsidR="00010672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днём;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утверждение Правил внутреннего трудового распорядка;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создание комиссии по охране труда;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составление графиков сменности;</w:t>
      </w:r>
    </w:p>
    <w:p w:rsidR="00665035" w:rsidRP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утверждение формы расчётного листка;</w:t>
      </w:r>
      <w:r w:rsidR="0066503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</w:t>
      </w:r>
      <w:r w:rsidR="00C97F4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размеры повышения заработной платы в ночное время;</w:t>
      </w:r>
    </w:p>
    <w:p w:rsidR="006748F3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- 24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применение и снятие дисциплинарного взыскания до истечения 1 года </w:t>
      </w:r>
      <w:proofErr w:type="gramStart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со</w:t>
      </w:r>
      <w:proofErr w:type="gramEnd"/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010672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дня его применения;</w:t>
      </w:r>
    </w:p>
    <w:p w:rsidR="006748F3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- определение форм профессиональной подготовки, переподготовки и </w:t>
      </w:r>
      <w:r w:rsidR="006748F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6748F3" w:rsidRDefault="006748F3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повышения квалификации работников, перечень необходимых профессий и </w:t>
      </w:r>
    </w:p>
    <w:p w:rsidR="00010672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</w:t>
      </w:r>
      <w:r w:rsidR="00010672"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специальностей;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установление сроков выплаты заработной платы работникам.</w:t>
      </w:r>
    </w:p>
    <w:p w:rsidR="006748F3" w:rsidRPr="00010672" w:rsidRDefault="006748F3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                    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b/>
          <w:bCs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7.4.12. </w:t>
      </w:r>
      <w:r w:rsidRPr="00010672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zh-CN" w:bidi="hi-IN"/>
        </w:rPr>
        <w:t>З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а выполнение дополнительной к трудовым обязанностям общественной работы в интересах коллектива </w:t>
      </w:r>
      <w:r w:rsidRPr="00010672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zh-CN" w:bidi="hi-IN"/>
        </w:rPr>
        <w:t>ч</w:t>
      </w:r>
      <w:r w:rsidRPr="00010672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  <w:shd w:val="clear" w:color="auto" w:fill="FFFFFF"/>
          <w:lang w:eastAsia="zh-CN" w:bidi="hi-IN"/>
        </w:rPr>
        <w:t>ленам профсоюзного комитета, н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е освобождённым от основной работы,</w:t>
      </w:r>
      <w:r w:rsidRPr="00010672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zh-CN" w:bidi="hi-IN"/>
        </w:rPr>
        <w:t xml:space="preserve"> предоставляется </w:t>
      </w: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дополнительный оплачиваемый отпуск:</w:t>
      </w:r>
    </w:p>
    <w:p w:rsidR="00010672" w:rsidRPr="00010672" w:rsidRDefault="00010672" w:rsidP="00010672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- председателю профкома – 3 </w:t>
      </w:r>
      <w:proofErr w:type="gramStart"/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календарных</w:t>
      </w:r>
      <w:proofErr w:type="gramEnd"/>
      <w:r w:rsidRPr="0001067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дня; 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- членам профкома – 1 календарный день.</w:t>
      </w:r>
    </w:p>
    <w:p w:rsidR="006748F3" w:rsidRPr="00010672" w:rsidRDefault="006748F3" w:rsidP="00010672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highlight w:val="white"/>
          <w:lang w:eastAsia="zh-CN" w:bidi="hi-IN"/>
        </w:rPr>
      </w:pPr>
    </w:p>
    <w:p w:rsidR="00010672" w:rsidRPr="00010672" w:rsidRDefault="00010672" w:rsidP="00010672">
      <w:pPr>
        <w:widowControl w:val="0"/>
        <w:spacing w:after="0" w:line="36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r w:rsidRPr="00010672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shd w:val="clear" w:color="auto" w:fill="FFFFFF"/>
          <w:lang w:eastAsia="zh-CN" w:bidi="hi-IN"/>
        </w:rPr>
        <w:t>Раздел. 8. Контроль выполнениЯ коллективного договора. Ответственность сторон</w:t>
      </w:r>
    </w:p>
    <w:p w:rsidR="00010672" w:rsidRPr="00010672" w:rsidRDefault="00010672" w:rsidP="0001067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u w:val="singl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shd w:val="clear" w:color="auto" w:fill="FFFFFF"/>
          <w:lang w:eastAsia="zh-CN" w:bidi="hi-IN"/>
        </w:rPr>
        <w:t>8.1.Стороны договорились, что: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A"/>
          <w:sz w:val="28"/>
          <w:szCs w:val="28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8.1.1. Работодатель направляет коллективный договор в течение 7 дней со дня его подписания на уведомительную регистрацию в департамент труда и занятости.</w:t>
      </w:r>
    </w:p>
    <w:p w:rsidR="00010672" w:rsidRP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8.1.2. Стороны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010672" w:rsidRDefault="00010672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8.1.3. Стороны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их предупреждения с использованием работниками крайней меры их разрешения — забастовки.</w:t>
      </w:r>
    </w:p>
    <w:p w:rsidR="006B14DB" w:rsidRPr="00010672" w:rsidRDefault="006B14DB" w:rsidP="000106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 xml:space="preserve">                      </w:t>
      </w:r>
      <w:r w:rsidR="0075022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- 25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-</w:t>
      </w:r>
    </w:p>
    <w:p w:rsidR="00665035" w:rsidRDefault="00010672" w:rsidP="00010672">
      <w:pPr>
        <w:widowControl w:val="0"/>
        <w:tabs>
          <w:tab w:val="left" w:pos="2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8.2. В случае нарушения или невыполнения обязательств коллективного</w:t>
      </w:r>
    </w:p>
    <w:p w:rsidR="00665035" w:rsidRDefault="00665035" w:rsidP="00010672">
      <w:pPr>
        <w:widowControl w:val="0"/>
        <w:tabs>
          <w:tab w:val="left" w:pos="2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</w:t>
      </w:r>
      <w:r w:rsidR="00C97F4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                          </w:t>
      </w:r>
    </w:p>
    <w:p w:rsidR="00010672" w:rsidRDefault="00010672" w:rsidP="00010672">
      <w:pPr>
        <w:widowControl w:val="0"/>
        <w:tabs>
          <w:tab w:val="left" w:pos="2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0106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договора, нарушения прав и гарантий деятельности профсоюза, нарушения трудового законодательства и иных актов, содержащих нормы трудового права, виновная сторона или лица несут ответственность в порядке, предусмотренном законодательством.</w:t>
      </w:r>
    </w:p>
    <w:p w:rsidR="009566B3" w:rsidRPr="00010672" w:rsidRDefault="009566B3" w:rsidP="00010672">
      <w:pPr>
        <w:widowControl w:val="0"/>
        <w:tabs>
          <w:tab w:val="left" w:pos="2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8"/>
          <w:highlight w:val="white"/>
          <w:lang w:eastAsia="zh-CN" w:bidi="hi-IN"/>
        </w:rPr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5461"/>
      </w:tblGrid>
      <w:tr w:rsidR="00010672" w:rsidRPr="00010672" w:rsidTr="00010672">
        <w:tc>
          <w:tcPr>
            <w:tcW w:w="4320" w:type="dxa"/>
            <w:hideMark/>
          </w:tcPr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От работников:</w:t>
            </w:r>
          </w:p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Председатель первичной профсоюзной организации</w:t>
            </w:r>
          </w:p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____________ Т.Н. Насонова</w:t>
            </w:r>
          </w:p>
          <w:p w:rsidR="00010672" w:rsidRPr="00010672" w:rsidRDefault="006B14DB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«10</w:t>
            </w:r>
            <w:r w:rsidR="006748F3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» </w:t>
            </w:r>
            <w:r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января</w:t>
            </w:r>
            <w:r w:rsid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20</w:t>
            </w:r>
            <w:r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22</w:t>
            </w:r>
            <w:r w:rsid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  </w:t>
            </w:r>
            <w:r w:rsidR="00010672"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г.</w:t>
            </w:r>
          </w:p>
        </w:tc>
        <w:tc>
          <w:tcPr>
            <w:tcW w:w="5460" w:type="dxa"/>
          </w:tcPr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Liberation Serif" w:eastAsia="SimSun" w:hAnsi="Liberation Serif" w:cs="Mangal"/>
                <w:color w:val="00000A"/>
                <w:sz w:val="28"/>
                <w:szCs w:val="28"/>
                <w:lang w:eastAsia="zh-CN" w:bidi="hi-IN"/>
              </w:rPr>
              <w:t xml:space="preserve">                 О</w:t>
            </w: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т работодателя:</w:t>
            </w:r>
          </w:p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                Директор </w:t>
            </w:r>
            <w:r w:rsidR="00983CBC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МКУК «РДК»</w:t>
            </w:r>
          </w:p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</w:pPr>
          </w:p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                ____________  М.А. Исаева</w:t>
            </w:r>
          </w:p>
          <w:p w:rsidR="00010672" w:rsidRPr="00010672" w:rsidRDefault="00010672" w:rsidP="00010672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                </w:t>
            </w:r>
            <w:r w:rsidR="00983CBC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«</w:t>
            </w:r>
            <w:r w:rsidR="006B14DB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10» января</w:t>
            </w:r>
            <w:r w:rsidR="006748F3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20</w:t>
            </w:r>
            <w:r w:rsidR="006B14DB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22</w:t>
            </w:r>
            <w:r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 xml:space="preserve">  </w:t>
            </w:r>
            <w:r w:rsidRPr="00010672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 w:bidi="hi-IN"/>
              </w:rPr>
              <w:t>г.</w:t>
            </w:r>
          </w:p>
        </w:tc>
      </w:tr>
    </w:tbl>
    <w:p w:rsidR="0045246E" w:rsidRDefault="0045246E"/>
    <w:sectPr w:rsidR="0045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A0C"/>
    <w:multiLevelType w:val="multilevel"/>
    <w:tmpl w:val="CF1CEDAC"/>
    <w:lvl w:ilvl="0">
      <w:start w:val="1"/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CF29A8"/>
    <w:multiLevelType w:val="multilevel"/>
    <w:tmpl w:val="9F0C2026"/>
    <w:lvl w:ilvl="0">
      <w:start w:val="3"/>
      <w:numFmt w:val="decimal"/>
      <w:lvlText w:val="6.%1."/>
      <w:lvlJc w:val="left"/>
      <w:pPr>
        <w:tabs>
          <w:tab w:val="num" w:pos="485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1573CD"/>
    <w:multiLevelType w:val="multilevel"/>
    <w:tmpl w:val="7B0ACDFC"/>
    <w:lvl w:ilvl="0">
      <w:start w:val="1"/>
      <w:numFmt w:val="bullet"/>
      <w:lvlText w:val="-"/>
      <w:lvlJc w:val="left"/>
      <w:pPr>
        <w:tabs>
          <w:tab w:val="num" w:pos="15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6895605"/>
    <w:multiLevelType w:val="multilevel"/>
    <w:tmpl w:val="76589D84"/>
    <w:lvl w:ilvl="0">
      <w:start w:val="1"/>
      <w:numFmt w:val="bullet"/>
      <w:lvlText w:val="-"/>
      <w:lvlJc w:val="left"/>
      <w:pPr>
        <w:tabs>
          <w:tab w:val="num" w:pos="158"/>
        </w:tabs>
        <w:ind w:left="0" w:firstLine="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9C"/>
    <w:rsid w:val="00010672"/>
    <w:rsid w:val="00024D82"/>
    <w:rsid w:val="000F4E40"/>
    <w:rsid w:val="002136C7"/>
    <w:rsid w:val="0026060B"/>
    <w:rsid w:val="00275194"/>
    <w:rsid w:val="0045246E"/>
    <w:rsid w:val="004F03D4"/>
    <w:rsid w:val="00665035"/>
    <w:rsid w:val="006748F3"/>
    <w:rsid w:val="0067692A"/>
    <w:rsid w:val="006B14DB"/>
    <w:rsid w:val="0075022B"/>
    <w:rsid w:val="0078549C"/>
    <w:rsid w:val="00821AB5"/>
    <w:rsid w:val="009566B3"/>
    <w:rsid w:val="00983CBC"/>
    <w:rsid w:val="009D7C16"/>
    <w:rsid w:val="00AB7198"/>
    <w:rsid w:val="00AC7796"/>
    <w:rsid w:val="00BA35D0"/>
    <w:rsid w:val="00C97F4A"/>
    <w:rsid w:val="00DE209B"/>
    <w:rsid w:val="00EF7125"/>
    <w:rsid w:val="00FA6F5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55826F8230E6885CEE8AD3B15F4449891949E5F3C6216F554E5331A5G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Николаевна</dc:creator>
  <cp:keywords/>
  <dc:description/>
  <cp:lastModifiedBy>Насонова Татьяна Николаевна</cp:lastModifiedBy>
  <cp:revision>39</cp:revision>
  <cp:lastPrinted>2022-09-30T09:11:00Z</cp:lastPrinted>
  <dcterms:created xsi:type="dcterms:W3CDTF">2021-03-01T09:16:00Z</dcterms:created>
  <dcterms:modified xsi:type="dcterms:W3CDTF">2022-09-30T09:12:00Z</dcterms:modified>
</cp:coreProperties>
</file>